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21" w:rsidRDefault="008A42B7">
      <w:pPr>
        <w:pStyle w:val="a3"/>
        <w:spacing w:before="74"/>
        <w:ind w:left="1326" w:right="1582"/>
        <w:jc w:val="center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английскому</w:t>
      </w:r>
      <w:r>
        <w:rPr>
          <w:spacing w:val="-6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</w:t>
      </w:r>
    </w:p>
    <w:p w:rsidR="000D0021" w:rsidRDefault="000D0021">
      <w:pPr>
        <w:pStyle w:val="a3"/>
        <w:spacing w:after="1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0D0021">
        <w:trPr>
          <w:trHeight w:val="551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D0021" w:rsidRDefault="008A42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tabs>
                <w:tab w:val="left" w:pos="1369"/>
                <w:tab w:val="left" w:pos="2925"/>
                <w:tab w:val="left" w:pos="4357"/>
                <w:tab w:val="left" w:pos="57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Иностранный</w:t>
            </w:r>
            <w:proofErr w:type="gramEnd"/>
          </w:p>
          <w:p w:rsidR="000D0021" w:rsidRDefault="008A42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 w:rsidR="00A30934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(английский)»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0D0021">
        <w:trPr>
          <w:trHeight w:val="827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0D0021" w:rsidRDefault="008A42B7">
            <w:pPr>
              <w:pStyle w:val="TableParagraph"/>
              <w:spacing w:line="270" w:lineRule="atLeast"/>
              <w:ind w:right="839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 w:rsidR="00A30934">
              <w:rPr>
                <w:sz w:val="24"/>
              </w:rPr>
              <w:t>гуманитарно-развивающего цикла</w:t>
            </w:r>
          </w:p>
        </w:tc>
      </w:tr>
      <w:tr w:rsidR="000D0021">
        <w:trPr>
          <w:trHeight w:val="551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0D0021" w:rsidRDefault="008A42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0D0021">
        <w:trPr>
          <w:trHeight w:val="2609"/>
        </w:trPr>
        <w:tc>
          <w:tcPr>
            <w:tcW w:w="2235" w:type="dxa"/>
          </w:tcPr>
          <w:p w:rsidR="000D0021" w:rsidRDefault="008A42B7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ind w:right="529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Апальков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57с.</w:t>
            </w:r>
          </w:p>
          <w:p w:rsidR="000D0021" w:rsidRDefault="008A42B7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(Афанасьева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Spotlight</w:t>
            </w:r>
            <w:proofErr w:type="spellEnd"/>
            <w:r>
              <w:rPr>
                <w:sz w:val="24"/>
              </w:rPr>
              <w:t>»);</w:t>
            </w:r>
          </w:p>
          <w:p w:rsidR="000D0021" w:rsidRDefault="008A42B7">
            <w:pPr>
              <w:pStyle w:val="TableParagraph"/>
              <w:spacing w:line="276" w:lineRule="exact"/>
              <w:ind w:left="172" w:right="102"/>
              <w:jc w:val="both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(Афанасьева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Spotlight</w:t>
            </w:r>
            <w:proofErr w:type="spellEnd"/>
            <w:r>
              <w:rPr>
                <w:sz w:val="24"/>
              </w:rPr>
              <w:t>»)</w:t>
            </w:r>
          </w:p>
        </w:tc>
      </w:tr>
      <w:tr w:rsidR="000D0021">
        <w:trPr>
          <w:trHeight w:val="947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среднего общего образования,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0D0021">
        <w:trPr>
          <w:trHeight w:val="7176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усвоение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«Иностранный язык (английский)»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0D0021" w:rsidRDefault="008A42B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· развитие иноязычной коммуникативной компетенции: речевой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коммуникативных умений в четырёх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(говорении,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позволяющего выпускникам общаться в устной и письменной </w:t>
            </w:r>
            <w:proofErr w:type="gramStart"/>
            <w:r>
              <w:rPr>
                <w:sz w:val="24"/>
              </w:rPr>
              <w:t>форме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стран, использующими данный язык как средство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отобранными темами и сферами общения; 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 совершенствование умений строить своё речевое и неречевое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общее и специфическое в культуре родной страны и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компенсаторной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0D0021" w:rsidRDefault="008A42B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выходить из положения в условиях дефицита языковых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</w:tr>
    </w:tbl>
    <w:p w:rsidR="000D0021" w:rsidRDefault="000D0021">
      <w:pPr>
        <w:spacing w:line="270" w:lineRule="atLeast"/>
        <w:jc w:val="both"/>
        <w:rPr>
          <w:sz w:val="24"/>
        </w:rPr>
        <w:sectPr w:rsidR="000D0021">
          <w:type w:val="continuous"/>
          <w:pgSz w:w="11920" w:h="16860"/>
          <w:pgMar w:top="152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0D0021">
        <w:trPr>
          <w:trHeight w:val="4139"/>
        </w:trPr>
        <w:tc>
          <w:tcPr>
            <w:tcW w:w="2235" w:type="dxa"/>
          </w:tcPr>
          <w:p w:rsidR="000D0021" w:rsidRDefault="000D002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  <w:p w:rsidR="000D0021" w:rsidRDefault="008A42B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учебную деятельность по овладению иностранным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языком, использовать иностранный язык как средство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 знаний;</w:t>
            </w:r>
          </w:p>
          <w:p w:rsidR="000D0021" w:rsidRDefault="008A42B7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собственной речью на родном и ин</w:t>
            </w:r>
            <w:r>
              <w:rPr>
                <w:sz w:val="24"/>
              </w:rPr>
              <w:t>остранном языках;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профессии; социальная адаптация; дальнейшее воспитание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патриота.</w:t>
            </w:r>
            <w:proofErr w:type="gramEnd"/>
          </w:p>
        </w:tc>
      </w:tr>
      <w:tr w:rsidR="000D0021">
        <w:trPr>
          <w:trHeight w:val="4416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58" w:lineRule="exact"/>
              <w:ind w:left="285" w:hanging="227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лингвистического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0D0021" w:rsidRDefault="008A42B7">
            <w:pPr>
              <w:pStyle w:val="TableParagraph"/>
              <w:ind w:left="59" w:right="225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овладения устной и письменной речью на иностранном языке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допороговом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);</w:t>
            </w:r>
          </w:p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22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одноязычных (толковых)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 справочной литературы;</w:t>
            </w:r>
          </w:p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23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аудиотексте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200"/>
              </w:tabs>
              <w:ind w:right="22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"/>
              <w:ind w:right="22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выборочного перевода для достижения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0D0021" w:rsidRDefault="008A42B7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226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англоязычных стран; · участие в 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</w:tr>
      <w:tr w:rsidR="000D0021">
        <w:trPr>
          <w:trHeight w:val="275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D0021">
        <w:trPr>
          <w:trHeight w:val="551"/>
        </w:trPr>
        <w:tc>
          <w:tcPr>
            <w:tcW w:w="2235" w:type="dxa"/>
          </w:tcPr>
          <w:p w:rsidR="000D0021" w:rsidRDefault="008A42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D0021" w:rsidRDefault="008A42B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405" w:type="dxa"/>
          </w:tcPr>
          <w:p w:rsidR="000D0021" w:rsidRDefault="008A42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8A42B7" w:rsidRDefault="008A42B7"/>
    <w:sectPr w:rsidR="008A42B7">
      <w:pgSz w:w="11920" w:h="16860"/>
      <w:pgMar w:top="106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D7F3D"/>
    <w:multiLevelType w:val="hybridMultilevel"/>
    <w:tmpl w:val="2FD46362"/>
    <w:lvl w:ilvl="0" w:tplc="134803D0">
      <w:numFmt w:val="bullet"/>
      <w:lvlText w:val="·"/>
      <w:lvlJc w:val="left"/>
      <w:pPr>
        <w:ind w:left="59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14693E">
      <w:numFmt w:val="bullet"/>
      <w:lvlText w:val="•"/>
      <w:lvlJc w:val="left"/>
      <w:pPr>
        <w:ind w:left="793" w:hanging="226"/>
      </w:pPr>
      <w:rPr>
        <w:rFonts w:hint="default"/>
        <w:lang w:val="ru-RU" w:eastAsia="en-US" w:bidi="ar-SA"/>
      </w:rPr>
    </w:lvl>
    <w:lvl w:ilvl="2" w:tplc="FDAE8360">
      <w:numFmt w:val="bullet"/>
      <w:lvlText w:val="•"/>
      <w:lvlJc w:val="left"/>
      <w:pPr>
        <w:ind w:left="1527" w:hanging="226"/>
      </w:pPr>
      <w:rPr>
        <w:rFonts w:hint="default"/>
        <w:lang w:val="ru-RU" w:eastAsia="en-US" w:bidi="ar-SA"/>
      </w:rPr>
    </w:lvl>
    <w:lvl w:ilvl="3" w:tplc="973C6DD6">
      <w:numFmt w:val="bullet"/>
      <w:lvlText w:val="•"/>
      <w:lvlJc w:val="left"/>
      <w:pPr>
        <w:ind w:left="2260" w:hanging="226"/>
      </w:pPr>
      <w:rPr>
        <w:rFonts w:hint="default"/>
        <w:lang w:val="ru-RU" w:eastAsia="en-US" w:bidi="ar-SA"/>
      </w:rPr>
    </w:lvl>
    <w:lvl w:ilvl="4" w:tplc="2D568360">
      <w:numFmt w:val="bullet"/>
      <w:lvlText w:val="•"/>
      <w:lvlJc w:val="left"/>
      <w:pPr>
        <w:ind w:left="2994" w:hanging="226"/>
      </w:pPr>
      <w:rPr>
        <w:rFonts w:hint="default"/>
        <w:lang w:val="ru-RU" w:eastAsia="en-US" w:bidi="ar-SA"/>
      </w:rPr>
    </w:lvl>
    <w:lvl w:ilvl="5" w:tplc="6A3E4FE6">
      <w:numFmt w:val="bullet"/>
      <w:lvlText w:val="•"/>
      <w:lvlJc w:val="left"/>
      <w:pPr>
        <w:ind w:left="3727" w:hanging="226"/>
      </w:pPr>
      <w:rPr>
        <w:rFonts w:hint="default"/>
        <w:lang w:val="ru-RU" w:eastAsia="en-US" w:bidi="ar-SA"/>
      </w:rPr>
    </w:lvl>
    <w:lvl w:ilvl="6" w:tplc="A5CE6E78">
      <w:numFmt w:val="bullet"/>
      <w:lvlText w:val="•"/>
      <w:lvlJc w:val="left"/>
      <w:pPr>
        <w:ind w:left="4461" w:hanging="226"/>
      </w:pPr>
      <w:rPr>
        <w:rFonts w:hint="default"/>
        <w:lang w:val="ru-RU" w:eastAsia="en-US" w:bidi="ar-SA"/>
      </w:rPr>
    </w:lvl>
    <w:lvl w:ilvl="7" w:tplc="5F743B2C">
      <w:numFmt w:val="bullet"/>
      <w:lvlText w:val="•"/>
      <w:lvlJc w:val="left"/>
      <w:pPr>
        <w:ind w:left="5194" w:hanging="226"/>
      </w:pPr>
      <w:rPr>
        <w:rFonts w:hint="default"/>
        <w:lang w:val="ru-RU" w:eastAsia="en-US" w:bidi="ar-SA"/>
      </w:rPr>
    </w:lvl>
    <w:lvl w:ilvl="8" w:tplc="60D43E26">
      <w:numFmt w:val="bullet"/>
      <w:lvlText w:val="•"/>
      <w:lvlJc w:val="left"/>
      <w:pPr>
        <w:ind w:left="5928" w:hanging="2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0021"/>
    <w:rsid w:val="000D0021"/>
    <w:rsid w:val="008A42B7"/>
    <w:rsid w:val="00A3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2021-03-27T08:45:00Z</dcterms:created>
  <dcterms:modified xsi:type="dcterms:W3CDTF">2021-03-27T09:02:00Z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2021-03-27T00:00:00Z</vt:filetime>
  </property>
</Properties>
</file>